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D75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关于公布2024年度规范性文件清理结果的通知（征求意见稿）</w:t>
      </w:r>
    </w:p>
    <w:p w14:paraId="04D3AD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</w:p>
    <w:p w14:paraId="786CA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各乡（镇、街道），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局（办、委）：</w:t>
      </w:r>
    </w:p>
    <w:p w14:paraId="442530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为进一步优化营商环境，保障法制统一和政令畅通，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2024年度平原示范区管委会重大行政决策工作安排，对我区规范性文件进行了全面彻底清理，现将清理结果公布如下：</w:t>
      </w:r>
    </w:p>
    <w:p w14:paraId="716DDC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一、《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平原新区城市基础设施配套费征收管理办法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平管文〔2012〕128号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）等43份文件继续有效</w:t>
      </w:r>
    </w:p>
    <w:p w14:paraId="270F0A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二、《关于防治中小学生欺凌和暴力的实施意见》平管文〔2017〕73号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等6份宣布废止</w:t>
      </w:r>
    </w:p>
    <w:p w14:paraId="786B50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三、《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关于印发平原示范区创建省级全域旅游示范区工作实施方案的通知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平管文〔2020〕43号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）等5份文件认定为非规范性文件。</w:t>
      </w:r>
    </w:p>
    <w:p w14:paraId="1DEFDF5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本决定予以保留、确认继续有效的规范性文件，有关实施部门应当做好跟踪评估工作，及时提出修改、宣布废止的建议，确保规范性文件的合法有效。</w:t>
      </w:r>
    </w:p>
    <w:p w14:paraId="3E8A6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本决定规定宣布废止的规范性文件，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各乡（镇、街道），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局（办、委）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不得再作为行政管理的依据，并切实做好有关规范性文件废止后的后续管理工作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583BC5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本决定自公布之日起施行，此前相关规定与本决定不一致的，以此决定为准。</w:t>
      </w:r>
    </w:p>
    <w:p w14:paraId="4B1B33C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5E003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489B0CE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确认继续有效的规范性文件目录（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份）</w:t>
      </w:r>
    </w:p>
    <w:p w14:paraId="1F104DB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宣布废止的规范性文件目录（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份）</w:t>
      </w:r>
    </w:p>
    <w:p w14:paraId="7CE4CB6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3.认定为非规范性文件的文件目录（5份）</w:t>
      </w:r>
    </w:p>
    <w:p w14:paraId="4C9F7A7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8A86A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1BA45B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平原示范区管委会    </w:t>
      </w:r>
    </w:p>
    <w:p w14:paraId="50AAF7E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2024年12月9日</w:t>
      </w:r>
    </w:p>
    <w:p w14:paraId="12F86D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17B8C"/>
    <w:rsid w:val="5EA1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00" w:lineRule="exact"/>
      <w:ind w:firstLine="200" w:firstLineChars="200"/>
      <w:contextualSpacing/>
    </w:pPr>
    <w:rPr>
      <w:rFonts w:ascii="Times New Roman" w:hAnsi="Times New Roman" w:eastAsia="宋体"/>
      <w:sz w:val="28"/>
      <w:szCs w:val="20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2025-01-02T08:32:00Z</dcterms:created>
  <dc:creator>Administrator</dc:creator>
  <cp:lastModifiedBy>Administrator</cp:lastModifiedBy>
  <dcterms:modified xsi:type="dcterms:W3CDTF">2025-01-02T08:32:40Z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76BA2DC58D0A4F9C86A14BF8A40DA209_11</vt:lpwstr>
  </property>
  <property fmtid="{D5CDD505-2E9C-101B-9397-08002B2CF9AE}" pid="4" name="KSOTemplateDocerSaveRecord">
    <vt:lpwstr>eyJoZGlkIjoiNzlkNTQwMDBiMmZkYmMwYWJjYTM5OGJiY2NlMTRiY2MifQ==</vt:lpwstr>
  </property>
</Properties>
</file>