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D9F59">
      <w:pPr>
        <w:spacing w:line="560" w:lineRule="exact"/>
        <w:rPr>
          <w:rFonts w:hint="eastAsia" w:ascii="Times New Roman" w:eastAsia="黑体" w:cs="Times New Roman"/>
          <w:lang w:eastAsia="zh-CN"/>
        </w:rPr>
      </w:pPr>
      <w:bookmarkStart w:id="0" w:name="_GoBack"/>
      <w:r>
        <w:rPr>
          <w:rFonts w:ascii="Times New Roman" w:hAnsi="黑体" w:eastAsia="黑体" w:cs="Times New Roman"/>
        </w:rPr>
        <w:t>附件</w:t>
      </w:r>
      <w:r>
        <w:rPr>
          <w:rFonts w:hint="eastAsia" w:ascii="Times New Roman" w:eastAsia="黑体" w:cs="Times New Roman"/>
          <w:lang w:val="en-US" w:eastAsia="zh-CN"/>
        </w:rPr>
        <w:t>2</w:t>
      </w:r>
    </w:p>
    <w:p w14:paraId="2B75BDB1"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  <w:lang w:eastAsia="zh-CN"/>
        </w:rPr>
        <w:t>平原示范区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bookmarkEnd w:id="0"/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 w14:paraId="0DDF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 w14:paraId="01C01594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 w14:paraId="69B8622C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 w14:paraId="400ECC84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6A8C878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 w14:paraId="43295C2B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 w14:paraId="52180D25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14:paraId="3B1AF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 w14:paraId="120410D6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 w14:paraId="2DBCBEB8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 w14:paraId="5A695E2D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794B4D1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 w14:paraId="60916E8F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 w14:paraId="39CADDE1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</w:t>
            </w:r>
          </w:p>
        </w:tc>
      </w:tr>
      <w:tr w14:paraId="1757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 w14:paraId="7F21F765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 w14:paraId="71C6F256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 w14:paraId="7E43786E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6" w:type="dxa"/>
            <w:vAlign w:val="center"/>
          </w:tcPr>
          <w:p w14:paraId="67C018E2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42965FA8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 w14:paraId="582E1583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2110" w:type="dxa"/>
            <w:vAlign w:val="center"/>
          </w:tcPr>
          <w:p w14:paraId="782824DA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 w14:paraId="15A96AD3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 w14:paraId="2015F5D2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454" w:type="dxa"/>
            <w:vAlign w:val="center"/>
          </w:tcPr>
          <w:p w14:paraId="798E8FA1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7FDCD4C1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 w14:paraId="1490E2A1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12345678</w:t>
            </w:r>
          </w:p>
        </w:tc>
      </w:tr>
      <w:tr w14:paraId="54D5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 w14:paraId="3B909150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 w14:paraId="45381A76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 w14:paraId="3A0B390A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251FAD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533F49BB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 w14:paraId="71BF8DD9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CB7AB93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 w14:paraId="09E3BAE9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 w14:paraId="3A8B7524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4A358D2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 w14:paraId="0322EFD5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 w14:paraId="6F9E229E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 w14:paraId="4F41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 w14:paraId="47AC01A1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 w14:paraId="4AE97F15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29578A7D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 w14:paraId="1873BBA9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4F1E0C9F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 w14:paraId="7008D2D2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我单位符合《新乡市消防安全重点单位分级界定标准》（2007年修订版）第    条第    款条件。根据《机关、团体、企业、事业单位消防安全管理规定》，现申报为消防安全重点单位。</w:t>
            </w:r>
          </w:p>
          <w:p w14:paraId="0786682B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根据《河南省火灾高危单位消防安全管理规定》第  条条件，经我单位自我评估，我单位为火灾高危单位。</w:t>
            </w:r>
          </w:p>
          <w:p w14:paraId="22A4C79A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 w14:paraId="7104D5B8"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 w14:paraId="5290B5AB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 w14:paraId="5C729072"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 w14:paraId="202C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836" w:type="dxa"/>
            <w:vAlign w:val="center"/>
          </w:tcPr>
          <w:p w14:paraId="70C0BACA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 w14:paraId="41E29AA1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 w14:paraId="1DB7C7D5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 w14:paraId="32A32E96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经核实，该单位符合《新乡市消防安全重点单位分级界定标准》（2020年修订版）第    条第    款条件。拟确定为消防安全重点单位列入监管范围。且该单位符合《河南省火灾高危单位消防安全管理规定》第  条，界定为火灾高危单位。</w:t>
            </w:r>
          </w:p>
          <w:p w14:paraId="275153C4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 w14:paraId="592F6871"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 w14:paraId="5FE5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 w14:paraId="6316AEDB"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 w14:paraId="2B5BBEBD"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 w14:paraId="0AC80B2E"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 w14:paraId="5D4D017A"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 w14:paraId="5B0AF1C7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 w14:paraId="4DB67EDA"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 w14:paraId="01519EAA"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 w14:paraId="105AF813"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 w14:paraId="24B4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 w14:paraId="78D0437F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 w14:paraId="0CD6E956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1.消防安全责任人一栏，法人单位填写法定代表人，非法人单位填写主要负责人；</w:t>
            </w:r>
          </w:p>
          <w:p w14:paraId="210DCF39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2.消防安全管理人可以由单位副职担任，也可单独设置或者聘任，直接对单位的消防安全责任人负责；</w:t>
            </w:r>
          </w:p>
          <w:p w14:paraId="6BCDDD38"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3.归口管理部门，是指单位消防安全管理的组织机构。如保卫处（科）、安全处（科）等。</w:t>
            </w:r>
          </w:p>
        </w:tc>
      </w:tr>
    </w:tbl>
    <w:p w14:paraId="68D9AD8F">
      <w:pPr>
        <w:snapToGrid w:val="0"/>
        <w:spacing w:line="440" w:lineRule="exact"/>
        <w:rPr>
          <w:rFonts w:ascii="Times New Roman" w:cs="Times New Roman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976902"/>
      <w:docPartObj>
        <w:docPartGallery w:val="autotext"/>
      </w:docPartObj>
    </w:sdtPr>
    <w:sdtEndPr>
      <w:rPr>
        <w:rFonts w:ascii="Times New Roman" w:cs="Times New Roman"/>
        <w:sz w:val="28"/>
        <w:szCs w:val="28"/>
      </w:rPr>
    </w:sdtEndPr>
    <w:sdtContent>
      <w:p w14:paraId="4CC68B5D">
        <w:pPr>
          <w:pStyle w:val="4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>—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17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B9DF">
    <w:pPr>
      <w:pStyle w:val="4"/>
      <w:rPr>
        <w:rFonts w:asci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ZjdlNDQ2OTVkMmQ5NjlmZmY4OTVlMTlhYjY0YjgifQ=="/>
  </w:docVars>
  <w:rsids>
    <w:rsidRoot w:val="00EE1024"/>
    <w:rsid w:val="00025978"/>
    <w:rsid w:val="00056F34"/>
    <w:rsid w:val="00065E3E"/>
    <w:rsid w:val="00091C3F"/>
    <w:rsid w:val="000B6D62"/>
    <w:rsid w:val="000C4BD6"/>
    <w:rsid w:val="000E29B7"/>
    <w:rsid w:val="000E43FA"/>
    <w:rsid w:val="000F0828"/>
    <w:rsid w:val="000F39FE"/>
    <w:rsid w:val="000F74BF"/>
    <w:rsid w:val="00137297"/>
    <w:rsid w:val="00146081"/>
    <w:rsid w:val="001555BA"/>
    <w:rsid w:val="00171A97"/>
    <w:rsid w:val="0017756F"/>
    <w:rsid w:val="00181769"/>
    <w:rsid w:val="00191EF4"/>
    <w:rsid w:val="001A01E9"/>
    <w:rsid w:val="001C53E7"/>
    <w:rsid w:val="001D2307"/>
    <w:rsid w:val="001E607E"/>
    <w:rsid w:val="001F31C8"/>
    <w:rsid w:val="001F4F03"/>
    <w:rsid w:val="00206F50"/>
    <w:rsid w:val="002379D2"/>
    <w:rsid w:val="00244469"/>
    <w:rsid w:val="002647BB"/>
    <w:rsid w:val="00281D42"/>
    <w:rsid w:val="0028550D"/>
    <w:rsid w:val="00297AE1"/>
    <w:rsid w:val="002D21C2"/>
    <w:rsid w:val="002F62BD"/>
    <w:rsid w:val="003014D2"/>
    <w:rsid w:val="0031149F"/>
    <w:rsid w:val="00330475"/>
    <w:rsid w:val="00331747"/>
    <w:rsid w:val="003815F2"/>
    <w:rsid w:val="00385A33"/>
    <w:rsid w:val="00396B83"/>
    <w:rsid w:val="003B7F64"/>
    <w:rsid w:val="003C49F6"/>
    <w:rsid w:val="003C729E"/>
    <w:rsid w:val="003E4BC3"/>
    <w:rsid w:val="00403078"/>
    <w:rsid w:val="004035FF"/>
    <w:rsid w:val="004400A6"/>
    <w:rsid w:val="00442338"/>
    <w:rsid w:val="00451BC8"/>
    <w:rsid w:val="004839F9"/>
    <w:rsid w:val="004B6C66"/>
    <w:rsid w:val="004C595F"/>
    <w:rsid w:val="004D12F8"/>
    <w:rsid w:val="004D7E17"/>
    <w:rsid w:val="004E5F32"/>
    <w:rsid w:val="00517CA6"/>
    <w:rsid w:val="00567A57"/>
    <w:rsid w:val="0057591D"/>
    <w:rsid w:val="005D2243"/>
    <w:rsid w:val="005D653B"/>
    <w:rsid w:val="005E5E6C"/>
    <w:rsid w:val="00622A6C"/>
    <w:rsid w:val="00623964"/>
    <w:rsid w:val="00624B91"/>
    <w:rsid w:val="00624C9B"/>
    <w:rsid w:val="00627BA7"/>
    <w:rsid w:val="00646E7E"/>
    <w:rsid w:val="00664BCE"/>
    <w:rsid w:val="00670DBA"/>
    <w:rsid w:val="0067379C"/>
    <w:rsid w:val="00685247"/>
    <w:rsid w:val="0068527F"/>
    <w:rsid w:val="0069715A"/>
    <w:rsid w:val="006A0D1E"/>
    <w:rsid w:val="006D104C"/>
    <w:rsid w:val="006E4468"/>
    <w:rsid w:val="0070316A"/>
    <w:rsid w:val="00750FC2"/>
    <w:rsid w:val="007566D1"/>
    <w:rsid w:val="0077269A"/>
    <w:rsid w:val="007A1B06"/>
    <w:rsid w:val="007A2F41"/>
    <w:rsid w:val="007B79BE"/>
    <w:rsid w:val="007C20E3"/>
    <w:rsid w:val="007D0BB3"/>
    <w:rsid w:val="008019EC"/>
    <w:rsid w:val="00815DF0"/>
    <w:rsid w:val="00846311"/>
    <w:rsid w:val="00856EAE"/>
    <w:rsid w:val="008836EA"/>
    <w:rsid w:val="008C1E2F"/>
    <w:rsid w:val="008C700D"/>
    <w:rsid w:val="008D456F"/>
    <w:rsid w:val="008E12FB"/>
    <w:rsid w:val="00927090"/>
    <w:rsid w:val="0094689E"/>
    <w:rsid w:val="009B0944"/>
    <w:rsid w:val="009B3675"/>
    <w:rsid w:val="009C6A5E"/>
    <w:rsid w:val="009E48EE"/>
    <w:rsid w:val="009E5762"/>
    <w:rsid w:val="00A00C79"/>
    <w:rsid w:val="00A05E36"/>
    <w:rsid w:val="00A16447"/>
    <w:rsid w:val="00A81AC9"/>
    <w:rsid w:val="00AA6936"/>
    <w:rsid w:val="00AB21EF"/>
    <w:rsid w:val="00AE76D8"/>
    <w:rsid w:val="00AF30B0"/>
    <w:rsid w:val="00B138D1"/>
    <w:rsid w:val="00B1470C"/>
    <w:rsid w:val="00B2468C"/>
    <w:rsid w:val="00B33528"/>
    <w:rsid w:val="00B53BF2"/>
    <w:rsid w:val="00B57610"/>
    <w:rsid w:val="00B94816"/>
    <w:rsid w:val="00BA3DBC"/>
    <w:rsid w:val="00BA6719"/>
    <w:rsid w:val="00BA7B96"/>
    <w:rsid w:val="00BC1651"/>
    <w:rsid w:val="00BD3574"/>
    <w:rsid w:val="00BD6EE2"/>
    <w:rsid w:val="00BF5FE7"/>
    <w:rsid w:val="00C02199"/>
    <w:rsid w:val="00C612F7"/>
    <w:rsid w:val="00C71FD6"/>
    <w:rsid w:val="00C85131"/>
    <w:rsid w:val="00C864C4"/>
    <w:rsid w:val="00CB1E7F"/>
    <w:rsid w:val="00CB5966"/>
    <w:rsid w:val="00CD5C8D"/>
    <w:rsid w:val="00CE32E7"/>
    <w:rsid w:val="00CF054A"/>
    <w:rsid w:val="00D140FA"/>
    <w:rsid w:val="00D6169E"/>
    <w:rsid w:val="00D62CBA"/>
    <w:rsid w:val="00D63259"/>
    <w:rsid w:val="00DA684A"/>
    <w:rsid w:val="00DB28A0"/>
    <w:rsid w:val="00DB2D31"/>
    <w:rsid w:val="00DB3FA2"/>
    <w:rsid w:val="00DF7244"/>
    <w:rsid w:val="00E11E2F"/>
    <w:rsid w:val="00E3553B"/>
    <w:rsid w:val="00E43FDD"/>
    <w:rsid w:val="00E60619"/>
    <w:rsid w:val="00E77C87"/>
    <w:rsid w:val="00E8038A"/>
    <w:rsid w:val="00EB3872"/>
    <w:rsid w:val="00EB55CF"/>
    <w:rsid w:val="00EB72D7"/>
    <w:rsid w:val="00EC2A78"/>
    <w:rsid w:val="00EE1024"/>
    <w:rsid w:val="00EF170D"/>
    <w:rsid w:val="00F12C63"/>
    <w:rsid w:val="00F17047"/>
    <w:rsid w:val="00F2573A"/>
    <w:rsid w:val="00F263AF"/>
    <w:rsid w:val="00F35A5E"/>
    <w:rsid w:val="00F63EB2"/>
    <w:rsid w:val="00F84CCA"/>
    <w:rsid w:val="00F962E6"/>
    <w:rsid w:val="00FD4A57"/>
    <w:rsid w:val="00FD5592"/>
    <w:rsid w:val="00FE2438"/>
    <w:rsid w:val="00FE74AB"/>
    <w:rsid w:val="00FF6A41"/>
    <w:rsid w:val="00FF78B8"/>
    <w:rsid w:val="04386101"/>
    <w:rsid w:val="10A65B52"/>
    <w:rsid w:val="156C17C8"/>
    <w:rsid w:val="1BAD1E37"/>
    <w:rsid w:val="25E13080"/>
    <w:rsid w:val="35CE3D0B"/>
    <w:rsid w:val="4A347CF2"/>
    <w:rsid w:val="53C02191"/>
    <w:rsid w:val="5A220380"/>
    <w:rsid w:val="603E4A2C"/>
    <w:rsid w:val="64C44039"/>
    <w:rsid w:val="674C108B"/>
    <w:rsid w:val="7F8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6"/>
    <w:qFormat/>
    <w:uiPriority w:val="0"/>
    <w:pPr>
      <w:ind w:firstLine="640" w:firstLineChars="200"/>
    </w:pPr>
    <w:rPr>
      <w:rFonts w:hAnsi="宋体" w:cs="Times New Roman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仿宋_GB2312" w:hAnsi="Times New Roman" w:eastAsia="仿宋_GB2312" w:cs="仿宋_GB2312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eastAsia="宋体" w:cs="Times New Roman"/>
      <w:sz w:val="21"/>
      <w:szCs w:val="24"/>
    </w:rPr>
  </w:style>
  <w:style w:type="character" w:customStyle="1" w:styleId="12">
    <w:name w:val="正文常用 Char"/>
    <w:link w:val="13"/>
    <w:locked/>
    <w:uiPriority w:val="0"/>
    <w:rPr>
      <w:rFonts w:ascii="方正仿宋_GBK" w:eastAsia="方正仿宋_GBK"/>
      <w:kern w:val="2"/>
      <w:sz w:val="32"/>
      <w:szCs w:val="32"/>
    </w:rPr>
  </w:style>
  <w:style w:type="paragraph" w:customStyle="1" w:styleId="13">
    <w:name w:val="正文常用"/>
    <w:basedOn w:val="1"/>
    <w:link w:val="12"/>
    <w:uiPriority w:val="0"/>
    <w:pPr>
      <w:spacing w:line="570" w:lineRule="exact"/>
      <w:ind w:firstLine="200" w:firstLineChars="200"/>
    </w:pPr>
    <w:rPr>
      <w:rFonts w:ascii="方正仿宋_GBK" w:eastAsia="方正仿宋_GBK" w:hAnsiTheme="minorHAnsi" w:cstheme="minorBidi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cs="Times New Roman"/>
    </w:rPr>
  </w:style>
  <w:style w:type="character" w:customStyle="1" w:styleId="16">
    <w:name w:val="正文文本缩进 2 Char"/>
    <w:basedOn w:val="7"/>
    <w:link w:val="2"/>
    <w:qFormat/>
    <w:uiPriority w:val="0"/>
    <w:rPr>
      <w:rFonts w:ascii="仿宋_GB2312" w:hAnsi="宋体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5414-0CB4-4542-913C-E33A0E1C5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4943</Words>
  <Characters>5360</Characters>
  <Lines>44</Lines>
  <Paragraphs>12</Paragraphs>
  <TotalTime>0</TotalTime>
  <ScaleCrop>false</ScaleCrop>
  <LinksUpToDate>false</LinksUpToDate>
  <CharactersWithSpaces>5567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2024-10-16T00:03:00Z</dcterms:created>
  <dc:creator>406</dc:creator>
  <cp:lastModifiedBy>Administrator</cp:lastModifiedBy>
  <cp:lastPrinted>2024-10-21T02:09:00Z</cp:lastPrinted>
  <dcterms:modified xsi:type="dcterms:W3CDTF">2024-10-22T02:38:45Z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FE086680FAB947298AC60CD64594FF5C_13</vt:lpwstr>
  </property>
</Properties>
</file>