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附表一：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20</w:t>
      </w:r>
      <w:r>
        <w:rPr>
          <w:rFonts w:hint="eastAsia" w:ascii="宋体" w:hAnsi="宋体"/>
          <w:b/>
          <w:sz w:val="44"/>
          <w:szCs w:val="44"/>
        </w:rPr>
        <w:t>年度研究开发经费明细表</w:t>
      </w:r>
    </w:p>
    <w:p>
      <w:pPr>
        <w:rPr>
          <w:rFonts w:ascii="仿宋_GB2312" w:hAnsi="宋体" w:eastAsia="仿宋_GB2312"/>
          <w:b/>
          <w:szCs w:val="21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0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526"/>
        <w:gridCol w:w="2101"/>
        <w:gridCol w:w="5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5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支出内容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金额（万元）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9" w:type="dxa"/>
            <w:gridSpan w:val="4"/>
          </w:tcPr>
          <w:p>
            <w:pPr>
              <w:ind w:firstLine="630" w:firstLineChars="196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20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年研究开发经费总计万元</w:t>
            </w:r>
          </w:p>
        </w:tc>
      </w:tr>
    </w:tbl>
    <w:p>
      <w:pPr>
        <w:spacing w:line="34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注：研发费用：是指在项目组织实施过程中与研究开发活动直接相关的各项费用。一般包括研发专用设备费、材料费、测试化验加工费、燃料动力费、差旅费、会议费、国际合作与交流费、出版/文献/信息传播/知识产权事务费、劳务费、专家咨询费、管理费等</w:t>
      </w:r>
    </w:p>
    <w:p>
      <w:pPr>
        <w:spacing w:line="220" w:lineRule="atLeast"/>
      </w:pPr>
      <w:r>
        <w:rPr>
          <w:rFonts w:ascii="黑体" w:hAnsi="宋体" w:eastAsia="黑体"/>
          <w:sz w:val="32"/>
          <w:szCs w:val="32"/>
        </w:rPr>
        <w:br w:type="page"/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61424"/>
    <w:rsid w:val="00323B43"/>
    <w:rsid w:val="003D37D8"/>
    <w:rsid w:val="00426133"/>
    <w:rsid w:val="004358AB"/>
    <w:rsid w:val="004C3A74"/>
    <w:rsid w:val="006C3F17"/>
    <w:rsid w:val="0088782A"/>
    <w:rsid w:val="008B7726"/>
    <w:rsid w:val="00943F11"/>
    <w:rsid w:val="00964596"/>
    <w:rsid w:val="009B25C3"/>
    <w:rsid w:val="00B35C92"/>
    <w:rsid w:val="00CF2FFA"/>
    <w:rsid w:val="00D31D50"/>
    <w:rsid w:val="00E162B8"/>
    <w:rsid w:val="00E50BFA"/>
    <w:rsid w:val="00E8341E"/>
    <w:rsid w:val="11D67BE3"/>
    <w:rsid w:val="3CFE155C"/>
    <w:rsid w:val="737B36E1"/>
    <w:rsid w:val="FDF73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2008-09-12T09:20:00Z</dcterms:created>
  <dc:creator>Administrator</dc:creator>
  <cp:lastModifiedBy>Administrator</cp:lastModifiedBy>
  <dcterms:modified xsi:type="dcterms:W3CDTF">2021-06-04T09:32:03Z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FD52B9CC74FC4ACFAC3F9855FDD40562</vt:lpwstr>
  </property>
</Properties>
</file>